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E327" w14:textId="77777777" w:rsidR="008442F8" w:rsidRPr="000E5CCA" w:rsidRDefault="008442F8" w:rsidP="008442F8">
      <w:pPr>
        <w:widowControl w:val="0"/>
        <w:autoSpaceDE w:val="0"/>
        <w:autoSpaceDN w:val="0"/>
        <w:adjustRightInd w:val="0"/>
        <w:rPr>
          <w:rFonts w:ascii="Century Schoolbook" w:hAnsi="Century Schoolbook" w:cs="Helvetica"/>
          <w:b/>
          <w:bCs/>
          <w:sz w:val="26"/>
          <w:szCs w:val="26"/>
          <w:lang w:val="es-ES"/>
        </w:rPr>
      </w:pPr>
    </w:p>
    <w:p w14:paraId="75EE02DE" w14:textId="77777777" w:rsidR="008442F8" w:rsidRPr="000E5CCA" w:rsidRDefault="008442F8" w:rsidP="008442F8">
      <w:pPr>
        <w:widowControl w:val="0"/>
        <w:autoSpaceDE w:val="0"/>
        <w:autoSpaceDN w:val="0"/>
        <w:adjustRightInd w:val="0"/>
        <w:jc w:val="center"/>
        <w:rPr>
          <w:rFonts w:ascii="Century Schoolbook" w:hAnsi="Century Schoolbook" w:cs="Helvetica"/>
          <w:bCs/>
          <w:sz w:val="36"/>
          <w:szCs w:val="36"/>
          <w:lang w:val="es-ES"/>
        </w:rPr>
      </w:pPr>
      <w:r w:rsidRPr="000E5CCA">
        <w:rPr>
          <w:rFonts w:ascii="Century Schoolbook" w:hAnsi="Century Schoolbook" w:cs="Helvetica"/>
          <w:bCs/>
          <w:sz w:val="36"/>
          <w:szCs w:val="36"/>
          <w:lang w:val="es-ES"/>
        </w:rPr>
        <w:t>David HERNÁNDEZ-RAMOS</w:t>
      </w:r>
    </w:p>
    <w:p w14:paraId="46F0E53A" w14:textId="77777777" w:rsidR="008442F8" w:rsidRPr="000E5CCA" w:rsidRDefault="008442F8" w:rsidP="008442F8">
      <w:pPr>
        <w:widowControl w:val="0"/>
        <w:autoSpaceDE w:val="0"/>
        <w:autoSpaceDN w:val="0"/>
        <w:adjustRightInd w:val="0"/>
        <w:jc w:val="center"/>
        <w:rPr>
          <w:rFonts w:ascii="Century Schoolbook" w:hAnsi="Century Schoolbook" w:cs="Helvetica"/>
          <w:bCs/>
          <w:sz w:val="28"/>
          <w:szCs w:val="28"/>
          <w:lang w:val="es-ES"/>
        </w:rPr>
      </w:pPr>
    </w:p>
    <w:p w14:paraId="2296BAB6" w14:textId="77777777" w:rsidR="008442F8" w:rsidRPr="00312920" w:rsidRDefault="008442F8" w:rsidP="008442F8">
      <w:pPr>
        <w:widowControl w:val="0"/>
        <w:autoSpaceDE w:val="0"/>
        <w:autoSpaceDN w:val="0"/>
        <w:adjustRightInd w:val="0"/>
        <w:jc w:val="center"/>
        <w:rPr>
          <w:rFonts w:ascii="Century Schoolbook" w:hAnsi="Century Schoolbook" w:cs="Helvetica"/>
          <w:bCs/>
          <w:sz w:val="26"/>
          <w:szCs w:val="26"/>
          <w:lang w:val="es-ES"/>
        </w:rPr>
      </w:pPr>
      <w:bookmarkStart w:id="0" w:name="_GoBack"/>
      <w:proofErr w:type="spellStart"/>
      <w:r w:rsidRPr="00312920">
        <w:rPr>
          <w:rFonts w:ascii="Century Schoolbook" w:hAnsi="Century Schoolbook" w:cs="Helvetica"/>
          <w:bCs/>
          <w:sz w:val="26"/>
          <w:szCs w:val="26"/>
          <w:lang w:val="es-ES"/>
        </w:rPr>
        <w:t>Press</w:t>
      </w:r>
      <w:proofErr w:type="spellEnd"/>
    </w:p>
    <w:bookmarkEnd w:id="0"/>
    <w:p w14:paraId="0B85AD64" w14:textId="77777777" w:rsidR="008442F8" w:rsidRPr="000E5CCA" w:rsidRDefault="008442F8" w:rsidP="008442F8">
      <w:pPr>
        <w:widowControl w:val="0"/>
        <w:autoSpaceDE w:val="0"/>
        <w:autoSpaceDN w:val="0"/>
        <w:adjustRightInd w:val="0"/>
        <w:rPr>
          <w:rFonts w:ascii="Century Schoolbook" w:hAnsi="Century Schoolbook" w:cs="Merriweather-Bold"/>
          <w:b/>
          <w:bCs/>
          <w:sz w:val="28"/>
          <w:szCs w:val="28"/>
          <w:lang w:val="es-ES"/>
        </w:rPr>
      </w:pPr>
    </w:p>
    <w:p w14:paraId="22597D91" w14:textId="77777777"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Bold"/>
          <w:b/>
          <w:bCs/>
          <w:sz w:val="26"/>
          <w:szCs w:val="26"/>
          <w:lang w:val="es-ES"/>
        </w:rPr>
        <w:t>English</w:t>
      </w:r>
    </w:p>
    <w:p w14:paraId="5E32EBE8" w14:textId="77777777"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w:t>
      </w:r>
      <w:proofErr w:type="spellStart"/>
      <w:r w:rsidRPr="000E5CCA">
        <w:rPr>
          <w:rFonts w:ascii="Century Schoolbook" w:hAnsi="Century Schoolbook" w:cs="Merriweather"/>
          <w:sz w:val="26"/>
          <w:szCs w:val="26"/>
          <w:lang w:val="es-ES"/>
        </w:rPr>
        <w:t>This</w:t>
      </w:r>
      <w:proofErr w:type="spellEnd"/>
      <w:r w:rsidRPr="000E5CCA">
        <w:rPr>
          <w:rFonts w:ascii="Century Schoolbook" w:hAnsi="Century Schoolbook" w:cs="Merriweather"/>
          <w:sz w:val="26"/>
          <w:szCs w:val="26"/>
          <w:lang w:val="es-ES"/>
        </w:rPr>
        <w:t xml:space="preserve"> time, David Hernández-Ramos </w:t>
      </w:r>
      <w:proofErr w:type="spellStart"/>
      <w:r w:rsidRPr="000E5CCA">
        <w:rPr>
          <w:rFonts w:ascii="Century Schoolbook" w:hAnsi="Century Schoolbook" w:cs="Merriweather"/>
          <w:sz w:val="26"/>
          <w:szCs w:val="26"/>
          <w:lang w:val="es-ES"/>
        </w:rPr>
        <w:t>visited</w:t>
      </w:r>
      <w:proofErr w:type="spellEnd"/>
      <w:r w:rsidRPr="000E5CCA">
        <w:rPr>
          <w:rFonts w:ascii="Century Schoolbook" w:hAnsi="Century Schoolbook" w:cs="Merriweather"/>
          <w:sz w:val="26"/>
          <w:szCs w:val="26"/>
          <w:lang w:val="es-ES"/>
        </w:rPr>
        <w:t xml:space="preserve"> Galicia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present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Italic"/>
          <w:i/>
          <w:iCs/>
          <w:sz w:val="26"/>
          <w:szCs w:val="26"/>
          <w:lang w:val="es-ES"/>
        </w:rPr>
        <w:t>Chiaroscuro</w:t>
      </w:r>
      <w:proofErr w:type="spellEnd"/>
      <w:r w:rsidRPr="000E5CCA">
        <w:rPr>
          <w:rFonts w:ascii="Century Schoolbook" w:hAnsi="Century Schoolbook" w:cs="Merriweather"/>
          <w:sz w:val="26"/>
          <w:szCs w:val="26"/>
          <w:lang w:val="es-ES"/>
        </w:rPr>
        <w:t xml:space="preserve"> (2012), trio </w:t>
      </w:r>
      <w:proofErr w:type="spellStart"/>
      <w:r w:rsidRPr="000E5CCA">
        <w:rPr>
          <w:rFonts w:ascii="Century Schoolbook" w:hAnsi="Century Schoolbook" w:cs="Merriweather"/>
          <w:sz w:val="26"/>
          <w:szCs w:val="26"/>
          <w:lang w:val="es-ES"/>
        </w:rPr>
        <w:t>for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flute</w:t>
      </w:r>
      <w:proofErr w:type="spellEnd"/>
      <w:r w:rsidRPr="000E5CCA">
        <w:rPr>
          <w:rFonts w:ascii="Century Schoolbook" w:hAnsi="Century Schoolbook" w:cs="Merriweather"/>
          <w:sz w:val="26"/>
          <w:szCs w:val="26"/>
          <w:lang w:val="es-ES"/>
        </w:rPr>
        <w:t xml:space="preserve">, viola and </w:t>
      </w:r>
      <w:proofErr w:type="spellStart"/>
      <w:r w:rsidRPr="000E5CCA">
        <w:rPr>
          <w:rFonts w:ascii="Century Schoolbook" w:hAnsi="Century Schoolbook" w:cs="Merriweather"/>
          <w:sz w:val="26"/>
          <w:szCs w:val="26"/>
          <w:lang w:val="es-ES"/>
        </w:rPr>
        <w:t>percussion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performed</w:t>
      </w:r>
      <w:proofErr w:type="spellEnd"/>
      <w:r w:rsidRPr="000E5CCA">
        <w:rPr>
          <w:rFonts w:ascii="Century Schoolbook" w:hAnsi="Century Schoolbook" w:cs="Merriweather"/>
          <w:sz w:val="26"/>
          <w:szCs w:val="26"/>
          <w:lang w:val="es-ES"/>
        </w:rPr>
        <w:t xml:space="preserve"> in a </w:t>
      </w:r>
      <w:proofErr w:type="spellStart"/>
      <w:r w:rsidRPr="000E5CCA">
        <w:rPr>
          <w:rFonts w:ascii="Century Schoolbook" w:hAnsi="Century Schoolbook" w:cs="Merriweather"/>
          <w:sz w:val="26"/>
          <w:szCs w:val="26"/>
          <w:lang w:val="es-ES"/>
        </w:rPr>
        <w:t>continued</w:t>
      </w:r>
      <w:proofErr w:type="spellEnd"/>
      <w:r w:rsidRPr="000E5CCA">
        <w:rPr>
          <w:rFonts w:ascii="Century Schoolbook" w:hAnsi="Century Schoolbook" w:cs="Merriweather"/>
          <w:sz w:val="26"/>
          <w:szCs w:val="26"/>
          <w:lang w:val="es-ES"/>
        </w:rPr>
        <w:t xml:space="preserve"> use of light </w:t>
      </w:r>
      <w:proofErr w:type="spellStart"/>
      <w:r w:rsidRPr="000E5CCA">
        <w:rPr>
          <w:rFonts w:ascii="Century Schoolbook" w:hAnsi="Century Schoolbook" w:cs="Merriweather"/>
          <w:sz w:val="26"/>
          <w:szCs w:val="26"/>
          <w:lang w:val="es-ES"/>
        </w:rPr>
        <w:t>through</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chromatic</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modulations</w:t>
      </w:r>
      <w:proofErr w:type="spellEnd"/>
      <w:r w:rsidRPr="000E5CCA">
        <w:rPr>
          <w:rFonts w:ascii="Century Schoolbook" w:hAnsi="Century Schoolbook" w:cs="Merriweather"/>
          <w:sz w:val="26"/>
          <w:szCs w:val="26"/>
          <w:lang w:val="es-ES"/>
        </w:rPr>
        <w:t xml:space="preserve">: a </w:t>
      </w:r>
      <w:proofErr w:type="spellStart"/>
      <w:r w:rsidRPr="000E5CCA">
        <w:rPr>
          <w:rFonts w:ascii="Century Schoolbook" w:hAnsi="Century Schoolbook" w:cs="Merriweather"/>
          <w:sz w:val="26"/>
          <w:szCs w:val="26"/>
          <w:lang w:val="es-ES"/>
        </w:rPr>
        <w:t>luminous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scenography</w:t>
      </w:r>
      <w:proofErr w:type="spellEnd"/>
      <w:r w:rsidRPr="000E5CCA">
        <w:rPr>
          <w:rFonts w:ascii="Century Schoolbook" w:hAnsi="Century Schoolbook" w:cs="Merriweather"/>
          <w:sz w:val="26"/>
          <w:szCs w:val="26"/>
          <w:lang w:val="es-ES"/>
        </w:rPr>
        <w:t xml:space="preserve">, transversal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other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works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here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performed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that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inquires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into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his</w:t>
      </w:r>
      <w:proofErr w:type="spellEnd"/>
      <w:r w:rsidRPr="000E5CCA">
        <w:rPr>
          <w:rFonts w:ascii="Century Schoolbook" w:hAnsi="Century Schoolbook" w:cs="Merriweather"/>
          <w:sz w:val="26"/>
          <w:szCs w:val="26"/>
          <w:lang w:val="es-ES"/>
        </w:rPr>
        <w:t xml:space="preserve"> musical </w:t>
      </w:r>
      <w:proofErr w:type="spellStart"/>
      <w:r w:rsidRPr="000E5CCA">
        <w:rPr>
          <w:rFonts w:ascii="Century Schoolbook" w:hAnsi="Century Schoolbook" w:cs="Merriweather"/>
          <w:sz w:val="26"/>
          <w:szCs w:val="26"/>
          <w:lang w:val="es-ES"/>
        </w:rPr>
        <w:t>nature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trough</w:t>
      </w:r>
      <w:proofErr w:type="spellEnd"/>
      <w:r w:rsidRPr="000E5CCA">
        <w:rPr>
          <w:rFonts w:ascii="Century Schoolbook" w:hAnsi="Century Schoolbook" w:cs="Merriweather"/>
          <w:sz w:val="26"/>
          <w:szCs w:val="26"/>
          <w:lang w:val="es-ES"/>
        </w:rPr>
        <w:t xml:space="preserve"> color and </w:t>
      </w:r>
      <w:proofErr w:type="spellStart"/>
      <w:r w:rsidRPr="000E5CCA">
        <w:rPr>
          <w:rFonts w:ascii="Century Schoolbook" w:hAnsi="Century Schoolbook" w:cs="Merriweather"/>
          <w:sz w:val="26"/>
          <w:szCs w:val="26"/>
          <w:lang w:val="es-ES"/>
        </w:rPr>
        <w:t>its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densities</w:t>
      </w:r>
      <w:proofErr w:type="spellEnd"/>
      <w:r w:rsidRPr="000E5CCA">
        <w:rPr>
          <w:rFonts w:ascii="Century Schoolbook" w:hAnsi="Century Schoolbook" w:cs="Merriweather"/>
          <w:sz w:val="26"/>
          <w:szCs w:val="26"/>
          <w:lang w:val="es-ES"/>
        </w:rPr>
        <w:t>.</w:t>
      </w:r>
    </w:p>
    <w:p w14:paraId="01912B38" w14:textId="77777777" w:rsid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 xml:space="preserve">And </w:t>
      </w:r>
      <w:proofErr w:type="spellStart"/>
      <w:r w:rsidRPr="000E5CCA">
        <w:rPr>
          <w:rFonts w:ascii="Century Schoolbook" w:hAnsi="Century Schoolbook" w:cs="Merriweather"/>
          <w:sz w:val="26"/>
          <w:szCs w:val="26"/>
          <w:lang w:val="es-ES"/>
        </w:rPr>
        <w:t>indeed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it’s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about</w:t>
      </w:r>
      <w:proofErr w:type="spellEnd"/>
      <w:r w:rsidRPr="000E5CCA">
        <w:rPr>
          <w:rFonts w:ascii="Century Schoolbook" w:hAnsi="Century Schoolbook" w:cs="Merriweather"/>
          <w:sz w:val="26"/>
          <w:szCs w:val="26"/>
          <w:lang w:val="es-ES"/>
        </w:rPr>
        <w:t xml:space="preserve"> light </w:t>
      </w:r>
      <w:proofErr w:type="spellStart"/>
      <w:r w:rsidRPr="000E5CCA">
        <w:rPr>
          <w:rFonts w:ascii="Century Schoolbook" w:hAnsi="Century Schoolbook" w:cs="Merriweather"/>
          <w:sz w:val="26"/>
          <w:szCs w:val="26"/>
          <w:lang w:val="es-ES"/>
        </w:rPr>
        <w:t>that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Italic"/>
          <w:i/>
          <w:iCs/>
          <w:sz w:val="26"/>
          <w:szCs w:val="26"/>
          <w:lang w:val="es-ES"/>
        </w:rPr>
        <w:t>Chiaroscuro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about</w:t>
      </w:r>
      <w:proofErr w:type="spellEnd"/>
      <w:r w:rsidRPr="000E5CCA">
        <w:rPr>
          <w:rFonts w:ascii="Century Schoolbook" w:hAnsi="Century Schoolbook" w:cs="Merriweather"/>
          <w:sz w:val="26"/>
          <w:szCs w:val="26"/>
          <w:lang w:val="es-ES"/>
        </w:rPr>
        <w:t xml:space="preserve">. In </w:t>
      </w:r>
      <w:proofErr w:type="spellStart"/>
      <w:r w:rsidRPr="000E5CCA">
        <w:rPr>
          <w:rFonts w:ascii="Century Schoolbook" w:hAnsi="Century Schoolbook" w:cs="Merriweather"/>
          <w:sz w:val="26"/>
          <w:szCs w:val="26"/>
          <w:lang w:val="es-ES"/>
        </w:rPr>
        <w:t>his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three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parts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played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continually</w:t>
      </w:r>
      <w:proofErr w:type="spellEnd"/>
      <w:r w:rsidRPr="000E5CCA">
        <w:rPr>
          <w:rFonts w:ascii="Century Schoolbook" w:hAnsi="Century Schoolbook" w:cs="Merriweather"/>
          <w:sz w:val="26"/>
          <w:szCs w:val="26"/>
          <w:lang w:val="es-ES"/>
        </w:rPr>
        <w:t xml:space="preserve">, Hernández-Ramos </w:t>
      </w:r>
      <w:proofErr w:type="spellStart"/>
      <w:r w:rsidRPr="000E5CCA">
        <w:rPr>
          <w:rFonts w:ascii="Century Schoolbook" w:hAnsi="Century Schoolbook" w:cs="Merriweather"/>
          <w:sz w:val="26"/>
          <w:szCs w:val="26"/>
          <w:lang w:val="es-ES"/>
        </w:rPr>
        <w:t>travels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three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moments</w:t>
      </w:r>
      <w:proofErr w:type="spellEnd"/>
      <w:r w:rsidRPr="000E5CCA">
        <w:rPr>
          <w:rFonts w:ascii="Century Schoolbook" w:hAnsi="Century Schoolbook" w:cs="Merriweather"/>
          <w:sz w:val="26"/>
          <w:szCs w:val="26"/>
          <w:lang w:val="es-ES"/>
        </w:rPr>
        <w:t xml:space="preserve"> in Art: ‘</w:t>
      </w:r>
      <w:proofErr w:type="spellStart"/>
      <w:r w:rsidRPr="000E5CCA">
        <w:rPr>
          <w:rFonts w:ascii="Century Schoolbook" w:hAnsi="Century Schoolbook" w:cs="Merriweather"/>
          <w:sz w:val="26"/>
          <w:szCs w:val="26"/>
          <w:lang w:val="es-ES"/>
        </w:rPr>
        <w:t>Caravaggio’s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Imaginary</w:t>
      </w:r>
      <w:proofErr w:type="spellEnd"/>
      <w:r w:rsidRPr="000E5CCA">
        <w:rPr>
          <w:rFonts w:ascii="Century Schoolbook" w:hAnsi="Century Schoolbook" w:cs="Merriweather"/>
          <w:sz w:val="26"/>
          <w:szCs w:val="26"/>
          <w:lang w:val="es-ES"/>
        </w:rPr>
        <w:t xml:space="preserve">’, ‘Light </w:t>
      </w:r>
      <w:proofErr w:type="spellStart"/>
      <w:r w:rsidRPr="000E5CCA">
        <w:rPr>
          <w:rFonts w:ascii="Century Schoolbook" w:hAnsi="Century Schoolbook" w:cs="Merriweather"/>
          <w:sz w:val="26"/>
          <w:szCs w:val="26"/>
          <w:lang w:val="es-ES"/>
        </w:rPr>
        <w:t>interplays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upon</w:t>
      </w:r>
      <w:proofErr w:type="spellEnd"/>
      <w:r w:rsidRPr="000E5CCA">
        <w:rPr>
          <w:rFonts w:ascii="Century Schoolbook" w:hAnsi="Century Schoolbook" w:cs="Merriweather"/>
          <w:sz w:val="26"/>
          <w:szCs w:val="26"/>
          <w:lang w:val="es-ES"/>
        </w:rPr>
        <w:t xml:space="preserve"> Venus’ </w:t>
      </w:r>
      <w:proofErr w:type="spellStart"/>
      <w:r w:rsidRPr="000E5CCA">
        <w:rPr>
          <w:rFonts w:ascii="Century Schoolbook" w:hAnsi="Century Schoolbook" w:cs="Merriweather"/>
          <w:sz w:val="26"/>
          <w:szCs w:val="26"/>
          <w:lang w:val="es-ES"/>
        </w:rPr>
        <w:t>skin</w:t>
      </w:r>
      <w:proofErr w:type="spellEnd"/>
      <w:r w:rsidRPr="000E5CCA">
        <w:rPr>
          <w:rFonts w:ascii="Century Schoolbook" w:hAnsi="Century Schoolbook" w:cs="Merriweather"/>
          <w:sz w:val="26"/>
          <w:szCs w:val="26"/>
          <w:lang w:val="es-ES"/>
        </w:rPr>
        <w:t>’ and ‘</w:t>
      </w:r>
      <w:proofErr w:type="spellStart"/>
      <w:r w:rsidRPr="000E5CCA">
        <w:rPr>
          <w:rFonts w:ascii="Century Schoolbook" w:hAnsi="Century Schoolbook" w:cs="Merriweather"/>
          <w:sz w:val="26"/>
          <w:szCs w:val="26"/>
          <w:lang w:val="es-ES"/>
        </w:rPr>
        <w:t>Dark</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song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vibrant</w:t>
      </w:r>
      <w:proofErr w:type="spellEnd"/>
      <w:r w:rsidRPr="000E5CCA">
        <w:rPr>
          <w:rFonts w:ascii="Century Schoolbook" w:hAnsi="Century Schoolbook" w:cs="Merriweather"/>
          <w:sz w:val="26"/>
          <w:szCs w:val="26"/>
          <w:lang w:val="es-ES"/>
        </w:rPr>
        <w:t xml:space="preserve">, agile </w:t>
      </w:r>
      <w:proofErr w:type="spellStart"/>
      <w:r w:rsidRPr="000E5CCA">
        <w:rPr>
          <w:rFonts w:ascii="Century Schoolbook" w:hAnsi="Century Schoolbook" w:cs="Merriweather"/>
          <w:sz w:val="26"/>
          <w:szCs w:val="26"/>
          <w:lang w:val="es-ES"/>
        </w:rPr>
        <w:t>first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part</w:t>
      </w:r>
      <w:proofErr w:type="spellEnd"/>
      <w:r w:rsidRPr="000E5CCA">
        <w:rPr>
          <w:rFonts w:ascii="Century Schoolbook" w:hAnsi="Century Schoolbook" w:cs="Merriweather"/>
          <w:sz w:val="26"/>
          <w:szCs w:val="26"/>
          <w:lang w:val="es-ES"/>
        </w:rPr>
        <w:t xml:space="preserve"> describes a non </w:t>
      </w:r>
      <w:proofErr w:type="spellStart"/>
      <w:r w:rsidRPr="000E5CCA">
        <w:rPr>
          <w:rFonts w:ascii="Century Schoolbook" w:hAnsi="Century Schoolbook" w:cs="Merriweather"/>
          <w:sz w:val="26"/>
          <w:szCs w:val="26"/>
          <w:lang w:val="es-ES"/>
        </w:rPr>
        <w:t>existent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work</w:t>
      </w:r>
      <w:proofErr w:type="spellEnd"/>
      <w:r w:rsidRPr="000E5CCA">
        <w:rPr>
          <w:rFonts w:ascii="Century Schoolbook" w:hAnsi="Century Schoolbook" w:cs="Merriweather"/>
          <w:sz w:val="26"/>
          <w:szCs w:val="26"/>
          <w:lang w:val="es-ES"/>
        </w:rPr>
        <w:t xml:space="preserve"> of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Italian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genius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sealed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by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movement</w:t>
      </w:r>
      <w:proofErr w:type="spellEnd"/>
      <w:r w:rsidRPr="000E5CCA">
        <w:rPr>
          <w:rFonts w:ascii="Century Schoolbook" w:hAnsi="Century Schoolbook" w:cs="Merriweather"/>
          <w:sz w:val="26"/>
          <w:szCs w:val="26"/>
          <w:lang w:val="es-ES"/>
        </w:rPr>
        <w:t xml:space="preserve"> and </w:t>
      </w:r>
      <w:proofErr w:type="spellStart"/>
      <w:r w:rsidRPr="000E5CCA">
        <w:rPr>
          <w:rFonts w:ascii="Century Schoolbook" w:hAnsi="Century Schoolbook" w:cs="Merriweather"/>
          <w:sz w:val="26"/>
          <w:szCs w:val="26"/>
          <w:lang w:val="es-ES"/>
        </w:rPr>
        <w:t>timber</w:t>
      </w:r>
      <w:proofErr w:type="spellEnd"/>
      <w:r w:rsidRPr="000E5CCA">
        <w:rPr>
          <w:rFonts w:ascii="Century Schoolbook" w:hAnsi="Century Schoolbook" w:cs="Merriweather"/>
          <w:sz w:val="26"/>
          <w:szCs w:val="26"/>
          <w:lang w:val="es-ES"/>
        </w:rPr>
        <w:t xml:space="preserve"> and </w:t>
      </w:r>
      <w:proofErr w:type="spellStart"/>
      <w:r w:rsidRPr="000E5CCA">
        <w:rPr>
          <w:rFonts w:ascii="Century Schoolbook" w:hAnsi="Century Schoolbook" w:cs="Merriweather"/>
          <w:sz w:val="26"/>
          <w:szCs w:val="26"/>
          <w:lang w:val="es-ES"/>
        </w:rPr>
        <w:t>rythm</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contrast</w:t>
      </w:r>
      <w:proofErr w:type="spellEnd"/>
      <w:r w:rsidRPr="000E5CCA">
        <w:rPr>
          <w:rFonts w:ascii="Century Schoolbook" w:hAnsi="Century Schoolbook" w:cs="Merriweather"/>
          <w:sz w:val="26"/>
          <w:szCs w:val="26"/>
          <w:lang w:val="es-ES"/>
        </w:rPr>
        <w:t>”.</w:t>
      </w:r>
    </w:p>
    <w:p w14:paraId="62910104" w14:textId="3933C009" w:rsidR="008442F8" w:rsidRP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Bold"/>
          <w:b/>
          <w:bCs/>
          <w:sz w:val="26"/>
          <w:szCs w:val="26"/>
          <w:lang w:val="es-ES"/>
        </w:rPr>
        <w:t>Paco Yáñez, Mundo Clásico</w:t>
      </w:r>
    </w:p>
    <w:p w14:paraId="6FE0D935" w14:textId="77777777" w:rsidR="00212935" w:rsidRPr="000E5CCA" w:rsidRDefault="00212935" w:rsidP="00072FB7">
      <w:pPr>
        <w:widowControl w:val="0"/>
        <w:autoSpaceDE w:val="0"/>
        <w:autoSpaceDN w:val="0"/>
        <w:adjustRightInd w:val="0"/>
        <w:jc w:val="both"/>
        <w:rPr>
          <w:rFonts w:ascii="Century Schoolbook" w:hAnsi="Century Schoolbook" w:cs="Merriweather"/>
          <w:sz w:val="26"/>
          <w:szCs w:val="26"/>
          <w:lang w:val="es-ES"/>
        </w:rPr>
      </w:pPr>
    </w:p>
    <w:p w14:paraId="1FF9AF88" w14:textId="77777777"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w:t>
      </w:r>
      <w:proofErr w:type="spellStart"/>
      <w:r w:rsidRPr="000E5CCA">
        <w:rPr>
          <w:rFonts w:ascii="Century Schoolbook" w:hAnsi="Century Schoolbook" w:cs="Merriweather-Italic"/>
          <w:i/>
          <w:iCs/>
          <w:sz w:val="26"/>
          <w:szCs w:val="26"/>
          <w:lang w:val="es-ES"/>
        </w:rPr>
        <w:t>Notturno</w:t>
      </w:r>
      <w:proofErr w:type="spellEnd"/>
      <w:r w:rsidRPr="000E5CCA">
        <w:rPr>
          <w:rFonts w:ascii="Century Schoolbook" w:hAnsi="Century Schoolbook" w:cs="Merriweather-Italic"/>
          <w:i/>
          <w:iCs/>
          <w:sz w:val="26"/>
          <w:szCs w:val="26"/>
          <w:lang w:val="es-ES"/>
        </w:rPr>
        <w:t xml:space="preserve"> II</w:t>
      </w:r>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is</w:t>
      </w:r>
      <w:proofErr w:type="spellEnd"/>
      <w:r w:rsidRPr="000E5CCA">
        <w:rPr>
          <w:rFonts w:ascii="Century Schoolbook" w:hAnsi="Century Schoolbook" w:cs="Merriweather"/>
          <w:sz w:val="26"/>
          <w:szCs w:val="26"/>
          <w:lang w:val="es-ES"/>
        </w:rPr>
        <w:t xml:space="preserve"> a </w:t>
      </w:r>
      <w:proofErr w:type="spellStart"/>
      <w:r w:rsidRPr="000E5CCA">
        <w:rPr>
          <w:rFonts w:ascii="Century Schoolbook" w:hAnsi="Century Schoolbook" w:cs="Merriweather"/>
          <w:sz w:val="26"/>
          <w:szCs w:val="26"/>
          <w:lang w:val="es-ES"/>
        </w:rPr>
        <w:t>quartet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for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clarinet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violin</w:t>
      </w:r>
      <w:proofErr w:type="spellEnd"/>
      <w:r w:rsidRPr="000E5CCA">
        <w:rPr>
          <w:rFonts w:ascii="Century Schoolbook" w:hAnsi="Century Schoolbook" w:cs="Merriweather"/>
          <w:sz w:val="26"/>
          <w:szCs w:val="26"/>
          <w:lang w:val="es-ES"/>
        </w:rPr>
        <w:t xml:space="preserve">, viola and cello, </w:t>
      </w:r>
      <w:proofErr w:type="spellStart"/>
      <w:r w:rsidRPr="000E5CCA">
        <w:rPr>
          <w:rFonts w:ascii="Century Schoolbook" w:hAnsi="Century Schoolbook" w:cs="Merriweather"/>
          <w:sz w:val="26"/>
          <w:szCs w:val="26"/>
          <w:lang w:val="es-ES"/>
        </w:rPr>
        <w:t>very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accurate</w:t>
      </w:r>
      <w:proofErr w:type="spellEnd"/>
      <w:r w:rsidRPr="000E5CCA">
        <w:rPr>
          <w:rFonts w:ascii="Century Schoolbook" w:hAnsi="Century Schoolbook" w:cs="Merriweather"/>
          <w:sz w:val="26"/>
          <w:szCs w:val="26"/>
          <w:lang w:val="es-ES"/>
        </w:rPr>
        <w:t xml:space="preserve"> in </w:t>
      </w:r>
      <w:proofErr w:type="spellStart"/>
      <w:r w:rsidRPr="000E5CCA">
        <w:rPr>
          <w:rFonts w:ascii="Century Schoolbook" w:hAnsi="Century Schoolbook" w:cs="Merriweather"/>
          <w:sz w:val="26"/>
          <w:szCs w:val="26"/>
          <w:lang w:val="es-ES"/>
        </w:rPr>
        <w:t>his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proportions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where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chamber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music</w:t>
      </w:r>
      <w:proofErr w:type="spellEnd"/>
      <w:r w:rsidRPr="000E5CCA">
        <w:rPr>
          <w:rFonts w:ascii="Century Schoolbook" w:hAnsi="Century Schoolbook" w:cs="Merriweather"/>
          <w:sz w:val="26"/>
          <w:szCs w:val="26"/>
          <w:lang w:val="es-ES"/>
        </w:rPr>
        <w:t xml:space="preserve">” concept </w:t>
      </w:r>
      <w:proofErr w:type="spellStart"/>
      <w:r w:rsidRPr="000E5CCA">
        <w:rPr>
          <w:rFonts w:ascii="Century Schoolbook" w:hAnsi="Century Schoolbook" w:cs="Merriweather"/>
          <w:sz w:val="26"/>
          <w:szCs w:val="26"/>
          <w:lang w:val="es-ES"/>
        </w:rPr>
        <w:t>prevails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over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any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other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ensemble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setting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affinity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between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clarinet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woodwind</w:t>
      </w:r>
      <w:proofErr w:type="spellEnd"/>
      <w:r w:rsidRPr="000E5CCA">
        <w:rPr>
          <w:rFonts w:ascii="Century Schoolbook" w:hAnsi="Century Schoolbook" w:cs="Merriweather"/>
          <w:sz w:val="26"/>
          <w:szCs w:val="26"/>
          <w:lang w:val="es-ES"/>
        </w:rPr>
        <w:t xml:space="preserve">) and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trio (</w:t>
      </w:r>
      <w:proofErr w:type="spellStart"/>
      <w:r w:rsidRPr="000E5CCA">
        <w:rPr>
          <w:rFonts w:ascii="Century Schoolbook" w:hAnsi="Century Schoolbook" w:cs="Merriweather"/>
          <w:sz w:val="26"/>
          <w:szCs w:val="26"/>
          <w:lang w:val="es-ES"/>
        </w:rPr>
        <w:t>strings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contributes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maximize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intention</w:t>
      </w:r>
      <w:proofErr w:type="spellEnd"/>
      <w:r w:rsidRPr="000E5CCA">
        <w:rPr>
          <w:rFonts w:ascii="Century Schoolbook" w:hAnsi="Century Schoolbook" w:cs="Merriweather"/>
          <w:sz w:val="26"/>
          <w:szCs w:val="26"/>
          <w:lang w:val="es-ES"/>
        </w:rPr>
        <w:t xml:space="preserve"> of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Prize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into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finding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expressive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nuances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within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sonorous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abstraction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provided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by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toneful</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shades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not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developed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previously</w:t>
      </w:r>
      <w:proofErr w:type="spellEnd"/>
      <w:r w:rsidRPr="000E5CCA">
        <w:rPr>
          <w:rFonts w:ascii="Century Schoolbook" w:hAnsi="Century Schoolbook" w:cs="Merriweather"/>
          <w:sz w:val="26"/>
          <w:szCs w:val="26"/>
          <w:lang w:val="es-ES"/>
        </w:rPr>
        <w:t>.</w:t>
      </w:r>
    </w:p>
    <w:p w14:paraId="48CFAFD3" w14:textId="11E11221"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conceive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music</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work</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with</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widely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builded</w:t>
      </w:r>
      <w:proofErr w:type="spellEnd"/>
      <w:r w:rsidRPr="000E5CCA">
        <w:rPr>
          <w:rFonts w:ascii="Century Schoolbook" w:hAnsi="Century Schoolbook" w:cs="Merriweather"/>
          <w:sz w:val="26"/>
          <w:szCs w:val="26"/>
          <w:lang w:val="es-ES"/>
        </w:rPr>
        <w:t xml:space="preserve"> up </w:t>
      </w:r>
      <w:proofErr w:type="spellStart"/>
      <w:r w:rsidRPr="000E5CCA">
        <w:rPr>
          <w:rFonts w:ascii="Century Schoolbook" w:hAnsi="Century Schoolbook" w:cs="Merriweather"/>
          <w:sz w:val="26"/>
          <w:szCs w:val="26"/>
          <w:lang w:val="es-ES"/>
        </w:rPr>
        <w:t>resources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trough</w:t>
      </w:r>
      <w:proofErr w:type="spellEnd"/>
      <w:r w:rsidRPr="000E5CCA">
        <w:rPr>
          <w:rFonts w:ascii="Century Schoolbook" w:hAnsi="Century Schoolbook" w:cs="Merriweather"/>
          <w:sz w:val="26"/>
          <w:szCs w:val="26"/>
          <w:lang w:val="es-ES"/>
        </w:rPr>
        <w:t xml:space="preserve"> time in </w:t>
      </w:r>
      <w:proofErr w:type="spellStart"/>
      <w:r w:rsidRPr="000E5CCA">
        <w:rPr>
          <w:rFonts w:ascii="Century Schoolbook" w:hAnsi="Century Schoolbook" w:cs="Merriweather"/>
          <w:sz w:val="26"/>
          <w:szCs w:val="26"/>
          <w:lang w:val="es-ES"/>
        </w:rPr>
        <w:t>order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obtain</w:t>
      </w:r>
      <w:proofErr w:type="spellEnd"/>
      <w:r w:rsidRPr="000E5CCA">
        <w:rPr>
          <w:rFonts w:ascii="Century Schoolbook" w:hAnsi="Century Schoolbook" w:cs="Merriweather"/>
          <w:sz w:val="26"/>
          <w:szCs w:val="26"/>
          <w:lang w:val="es-ES"/>
        </w:rPr>
        <w:t xml:space="preserve"> original and novel </w:t>
      </w:r>
      <w:proofErr w:type="spellStart"/>
      <w:r w:rsidRPr="000E5CCA">
        <w:rPr>
          <w:rFonts w:ascii="Century Schoolbook" w:hAnsi="Century Schoolbook" w:cs="Merriweather"/>
          <w:sz w:val="26"/>
          <w:szCs w:val="26"/>
          <w:lang w:val="es-ES"/>
        </w:rPr>
        <w:t>results</w:t>
      </w:r>
      <w:proofErr w:type="spellEnd"/>
      <w:r w:rsidRPr="000E5CCA">
        <w:rPr>
          <w:rFonts w:ascii="Century Schoolbook" w:hAnsi="Century Schoolbook" w:cs="Merriweather"/>
          <w:sz w:val="26"/>
          <w:szCs w:val="26"/>
          <w:lang w:val="es-ES"/>
        </w:rPr>
        <w:t xml:space="preserve"> drives </w:t>
      </w:r>
      <w:proofErr w:type="spellStart"/>
      <w:r w:rsidRPr="000E5CCA">
        <w:rPr>
          <w:rFonts w:ascii="Century Schoolbook" w:hAnsi="Century Schoolbook" w:cs="Merriweather"/>
          <w:sz w:val="26"/>
          <w:szCs w:val="26"/>
          <w:lang w:val="es-ES"/>
        </w:rPr>
        <w:t>us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panoramic</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views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that</w:t>
      </w:r>
      <w:proofErr w:type="spellEnd"/>
      <w:r w:rsidRPr="000E5CCA">
        <w:rPr>
          <w:rFonts w:ascii="Century Schoolbook" w:hAnsi="Century Schoolbook" w:cs="Merriweather"/>
          <w:sz w:val="26"/>
          <w:szCs w:val="26"/>
          <w:lang w:val="es-ES"/>
        </w:rPr>
        <w:t xml:space="preserve"> in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most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unimaginable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manner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makes</w:t>
      </w:r>
      <w:proofErr w:type="spellEnd"/>
      <w:r w:rsidRPr="000E5CCA">
        <w:rPr>
          <w:rFonts w:ascii="Century Schoolbook" w:hAnsi="Century Schoolbook" w:cs="Merriweather"/>
          <w:sz w:val="26"/>
          <w:szCs w:val="26"/>
          <w:lang w:val="es-ES"/>
        </w:rPr>
        <w:t xml:space="preserve"> a </w:t>
      </w:r>
      <w:proofErr w:type="spellStart"/>
      <w:r w:rsidRPr="000E5CCA">
        <w:rPr>
          <w:rFonts w:ascii="Century Schoolbook" w:hAnsi="Century Schoolbook" w:cs="Merriweather"/>
          <w:sz w:val="26"/>
          <w:szCs w:val="26"/>
          <w:lang w:val="es-ES"/>
        </w:rPr>
        <w:t>pleasing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surprising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interesting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effect</w:t>
      </w:r>
      <w:proofErr w:type="spellEnd"/>
      <w:r w:rsidRPr="000E5CCA">
        <w:rPr>
          <w:rFonts w:ascii="Century Schoolbook" w:hAnsi="Century Schoolbook" w:cs="Merriweather"/>
          <w:sz w:val="26"/>
          <w:szCs w:val="26"/>
          <w:lang w:val="es-ES"/>
        </w:rPr>
        <w:t>”.</w:t>
      </w:r>
      <w:r w:rsidR="00312920">
        <w:rPr>
          <w:rFonts w:ascii="Century Schoolbook" w:hAnsi="Century Schoolbook" w:cs="Merriweather"/>
          <w:sz w:val="26"/>
          <w:szCs w:val="26"/>
          <w:lang w:val="es-ES"/>
        </w:rPr>
        <w:t xml:space="preserve"> </w:t>
      </w:r>
      <w:r w:rsidRPr="000E5CCA">
        <w:rPr>
          <w:rFonts w:ascii="Century Schoolbook" w:hAnsi="Century Schoolbook" w:cs="Merriweather-Bold"/>
          <w:b/>
          <w:bCs/>
          <w:sz w:val="26"/>
          <w:szCs w:val="26"/>
          <w:lang w:val="es-ES"/>
        </w:rPr>
        <w:t>La Crónica</w:t>
      </w:r>
    </w:p>
    <w:p w14:paraId="62990D10" w14:textId="77777777" w:rsidR="00212935" w:rsidRPr="000E5CCA" w:rsidRDefault="00212935" w:rsidP="00072FB7">
      <w:pPr>
        <w:widowControl w:val="0"/>
        <w:autoSpaceDE w:val="0"/>
        <w:autoSpaceDN w:val="0"/>
        <w:adjustRightInd w:val="0"/>
        <w:jc w:val="both"/>
        <w:rPr>
          <w:rFonts w:ascii="Century Schoolbook" w:hAnsi="Century Schoolbook" w:cs="Merriweather"/>
          <w:sz w:val="26"/>
          <w:szCs w:val="26"/>
          <w:lang w:val="es-ES"/>
        </w:rPr>
      </w:pPr>
    </w:p>
    <w:p w14:paraId="24970FBB" w14:textId="6F8855F4"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same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day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Philharmonic</w:t>
      </w:r>
      <w:proofErr w:type="spellEnd"/>
      <w:r w:rsidRPr="000E5CCA">
        <w:rPr>
          <w:rFonts w:ascii="Century Schoolbook" w:hAnsi="Century Schoolbook" w:cs="Merriweather"/>
          <w:sz w:val="26"/>
          <w:szCs w:val="26"/>
          <w:lang w:val="es-ES"/>
        </w:rPr>
        <w:t xml:space="preserve"> of Zacatecas, </w:t>
      </w:r>
      <w:proofErr w:type="spellStart"/>
      <w:r w:rsidRPr="000E5CCA">
        <w:rPr>
          <w:rFonts w:ascii="Century Schoolbook" w:hAnsi="Century Schoolbook" w:cs="Merriweather"/>
          <w:sz w:val="26"/>
          <w:szCs w:val="26"/>
          <w:lang w:val="es-ES"/>
        </w:rPr>
        <w:t>under</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conducting</w:t>
      </w:r>
      <w:proofErr w:type="spellEnd"/>
      <w:r w:rsidRPr="000E5CCA">
        <w:rPr>
          <w:rFonts w:ascii="Century Schoolbook" w:hAnsi="Century Schoolbook" w:cs="Merriweather"/>
          <w:sz w:val="26"/>
          <w:szCs w:val="26"/>
          <w:lang w:val="es-ES"/>
        </w:rPr>
        <w:t xml:space="preserve"> of Cárdenas, </w:t>
      </w:r>
      <w:proofErr w:type="spellStart"/>
      <w:r w:rsidRPr="000E5CCA">
        <w:rPr>
          <w:rFonts w:ascii="Century Schoolbook" w:hAnsi="Century Schoolbook" w:cs="Merriweather"/>
          <w:sz w:val="26"/>
          <w:szCs w:val="26"/>
          <w:lang w:val="es-ES"/>
        </w:rPr>
        <w:t>will</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present</w:t>
      </w:r>
      <w:proofErr w:type="spellEnd"/>
      <w:r w:rsidRPr="000E5CCA">
        <w:rPr>
          <w:rFonts w:ascii="Century Schoolbook" w:hAnsi="Century Schoolbook" w:cs="Merriweather"/>
          <w:sz w:val="26"/>
          <w:szCs w:val="26"/>
          <w:lang w:val="es-ES"/>
        </w:rPr>
        <w:t xml:space="preserve"> representativa </w:t>
      </w:r>
      <w:proofErr w:type="spellStart"/>
      <w:r w:rsidRPr="000E5CCA">
        <w:rPr>
          <w:rFonts w:ascii="Century Schoolbook" w:hAnsi="Century Schoolbook" w:cs="Merriweather"/>
          <w:sz w:val="26"/>
          <w:szCs w:val="26"/>
          <w:lang w:val="es-ES"/>
        </w:rPr>
        <w:t>works</w:t>
      </w:r>
      <w:proofErr w:type="spellEnd"/>
      <w:r w:rsidRPr="000E5CCA">
        <w:rPr>
          <w:rFonts w:ascii="Century Schoolbook" w:hAnsi="Century Schoolbook" w:cs="Merriweather"/>
          <w:sz w:val="26"/>
          <w:szCs w:val="26"/>
          <w:lang w:val="es-ES"/>
        </w:rPr>
        <w:t xml:space="preserve"> of </w:t>
      </w:r>
      <w:proofErr w:type="spellStart"/>
      <w:r w:rsidRPr="000E5CCA">
        <w:rPr>
          <w:rFonts w:ascii="Century Schoolbook" w:hAnsi="Century Schoolbook" w:cs="Merriweather"/>
          <w:sz w:val="26"/>
          <w:szCs w:val="26"/>
          <w:lang w:val="es-ES"/>
        </w:rPr>
        <w:t>Mexican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contemporary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composers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like</w:t>
      </w:r>
      <w:proofErr w:type="spellEnd"/>
      <w:r w:rsidRPr="000E5CCA">
        <w:rPr>
          <w:rFonts w:ascii="Century Schoolbook" w:hAnsi="Century Schoolbook" w:cs="Merriweather"/>
          <w:sz w:val="26"/>
          <w:szCs w:val="26"/>
          <w:lang w:val="es-ES"/>
        </w:rPr>
        <w:t xml:space="preserve"> Federico Ibarra (</w:t>
      </w:r>
      <w:r w:rsidRPr="000E5CCA">
        <w:rPr>
          <w:rFonts w:ascii="Century Schoolbook" w:hAnsi="Century Schoolbook" w:cs="Merriweather-Italic"/>
          <w:i/>
          <w:iCs/>
          <w:sz w:val="26"/>
          <w:szCs w:val="26"/>
          <w:lang w:val="es-ES"/>
        </w:rPr>
        <w:t>Obertura para un cuento fantástico</w:t>
      </w:r>
      <w:r w:rsidRPr="000E5CCA">
        <w:rPr>
          <w:rFonts w:ascii="Century Schoolbook" w:hAnsi="Century Schoolbook" w:cs="Merriweather"/>
          <w:sz w:val="26"/>
          <w:szCs w:val="26"/>
          <w:lang w:val="es-ES"/>
        </w:rPr>
        <w:t>) and David Hernández-Ramos (</w:t>
      </w:r>
      <w:r w:rsidRPr="000E5CCA">
        <w:rPr>
          <w:rFonts w:ascii="Century Schoolbook" w:hAnsi="Century Schoolbook" w:cs="Merriweather-Italic"/>
          <w:i/>
          <w:iCs/>
          <w:sz w:val="26"/>
          <w:szCs w:val="26"/>
          <w:lang w:val="es-ES"/>
        </w:rPr>
        <w:t>Son sueños</w:t>
      </w:r>
      <w:r w:rsidRPr="000E5CCA">
        <w:rPr>
          <w:rFonts w:ascii="Century Schoolbook" w:hAnsi="Century Schoolbook" w:cs="Merriweather"/>
          <w:sz w:val="26"/>
          <w:szCs w:val="26"/>
          <w:lang w:val="es-ES"/>
        </w:rPr>
        <w:t xml:space="preserve">). Hernández-Ramos’ </w:t>
      </w:r>
      <w:proofErr w:type="spellStart"/>
      <w:r w:rsidRPr="000E5CCA">
        <w:rPr>
          <w:rFonts w:ascii="Century Schoolbook" w:hAnsi="Century Schoolbook" w:cs="Merriweather"/>
          <w:sz w:val="26"/>
          <w:szCs w:val="26"/>
          <w:lang w:val="es-ES"/>
        </w:rPr>
        <w:t>piece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was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awarded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first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Prize</w:t>
      </w:r>
      <w:proofErr w:type="spellEnd"/>
      <w:r w:rsidRPr="000E5CCA">
        <w:rPr>
          <w:rFonts w:ascii="Century Schoolbook" w:hAnsi="Century Schoolbook" w:cs="Merriweather"/>
          <w:sz w:val="26"/>
          <w:szCs w:val="26"/>
          <w:lang w:val="es-ES"/>
        </w:rPr>
        <w:t xml:space="preserve"> of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Nacional </w:t>
      </w:r>
      <w:proofErr w:type="spellStart"/>
      <w:r w:rsidRPr="000E5CCA">
        <w:rPr>
          <w:rFonts w:ascii="Century Schoolbook" w:hAnsi="Century Schoolbook" w:cs="Merriweather"/>
          <w:sz w:val="26"/>
          <w:szCs w:val="26"/>
          <w:lang w:val="es-ES"/>
        </w:rPr>
        <w:t>Competition</w:t>
      </w:r>
      <w:proofErr w:type="spellEnd"/>
      <w:r w:rsidRPr="000E5CCA">
        <w:rPr>
          <w:rFonts w:ascii="Century Schoolbook" w:hAnsi="Century Schoolbook" w:cs="Merriweather"/>
          <w:sz w:val="26"/>
          <w:szCs w:val="26"/>
          <w:lang w:val="es-ES"/>
        </w:rPr>
        <w:t xml:space="preserve"> of Musical </w:t>
      </w:r>
      <w:proofErr w:type="spellStart"/>
      <w:r w:rsidRPr="000E5CCA">
        <w:rPr>
          <w:rFonts w:ascii="Century Schoolbook" w:hAnsi="Century Schoolbook" w:cs="Merriweather"/>
          <w:sz w:val="26"/>
          <w:szCs w:val="26"/>
          <w:lang w:val="es-ES"/>
        </w:rPr>
        <w:t>Composition</w:t>
      </w:r>
      <w:proofErr w:type="spellEnd"/>
      <w:r w:rsidRPr="000E5CCA">
        <w:rPr>
          <w:rFonts w:ascii="Century Schoolbook" w:hAnsi="Century Schoolbook" w:cs="Merriweather"/>
          <w:sz w:val="26"/>
          <w:szCs w:val="26"/>
          <w:lang w:val="es-ES"/>
        </w:rPr>
        <w:t xml:space="preserve"> “Miguel Bernal Jiménez” in 2010”.</w:t>
      </w:r>
      <w:r w:rsidR="00312920">
        <w:rPr>
          <w:rFonts w:ascii="Century Schoolbook" w:hAnsi="Century Schoolbook" w:cs="Merriweather"/>
          <w:sz w:val="26"/>
          <w:szCs w:val="26"/>
          <w:lang w:val="es-ES"/>
        </w:rPr>
        <w:t xml:space="preserve"> </w:t>
      </w:r>
      <w:r w:rsidRPr="000E5CCA">
        <w:rPr>
          <w:rFonts w:ascii="Century Schoolbook" w:hAnsi="Century Schoolbook" w:cs="Merriweather-Bold"/>
          <w:b/>
          <w:bCs/>
          <w:sz w:val="26"/>
          <w:szCs w:val="26"/>
          <w:lang w:val="es-ES"/>
        </w:rPr>
        <w:t>La razón</w:t>
      </w:r>
    </w:p>
    <w:p w14:paraId="444EB052" w14:textId="77777777" w:rsidR="00312920" w:rsidRDefault="00312920" w:rsidP="00072FB7">
      <w:pPr>
        <w:widowControl w:val="0"/>
        <w:autoSpaceDE w:val="0"/>
        <w:autoSpaceDN w:val="0"/>
        <w:adjustRightInd w:val="0"/>
        <w:jc w:val="both"/>
        <w:rPr>
          <w:rFonts w:ascii="Century Schoolbook" w:hAnsi="Century Schoolbook" w:cs="Merriweather"/>
          <w:sz w:val="26"/>
          <w:szCs w:val="26"/>
          <w:lang w:val="es-ES"/>
        </w:rPr>
      </w:pPr>
    </w:p>
    <w:p w14:paraId="50DAECD7" w14:textId="77777777" w:rsid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Cervantino 2009…</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most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moving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ovation</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went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that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morning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for</w:t>
      </w:r>
      <w:proofErr w:type="spellEnd"/>
      <w:r w:rsidRPr="000E5CCA">
        <w:rPr>
          <w:rFonts w:ascii="Century Schoolbook" w:hAnsi="Century Schoolbook" w:cs="Merriweather"/>
          <w:sz w:val="26"/>
          <w:szCs w:val="26"/>
          <w:lang w:val="es-ES"/>
        </w:rPr>
        <w:t xml:space="preserve"> David Hernández-Ramos, </w:t>
      </w:r>
      <w:proofErr w:type="spellStart"/>
      <w:r w:rsidRPr="000E5CCA">
        <w:rPr>
          <w:rFonts w:ascii="Century Schoolbook" w:hAnsi="Century Schoolbook" w:cs="Merriweather"/>
          <w:sz w:val="26"/>
          <w:szCs w:val="26"/>
          <w:lang w:val="es-ES"/>
        </w:rPr>
        <w:t>who</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unveiled</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his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most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romantic</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creative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stage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with</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his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Italic"/>
          <w:i/>
          <w:iCs/>
          <w:sz w:val="26"/>
          <w:szCs w:val="26"/>
          <w:lang w:val="es-ES"/>
        </w:rPr>
        <w:t>Quintet</w:t>
      </w:r>
      <w:proofErr w:type="spellEnd"/>
      <w:r w:rsidRPr="000E5CCA">
        <w:rPr>
          <w:rFonts w:ascii="Century Schoolbook" w:hAnsi="Century Schoolbook" w:cs="Merriweather-Italic"/>
          <w:i/>
          <w:iCs/>
          <w:sz w:val="26"/>
          <w:szCs w:val="26"/>
          <w:lang w:val="es-ES"/>
        </w:rPr>
        <w:t xml:space="preserve"> </w:t>
      </w:r>
      <w:proofErr w:type="spellStart"/>
      <w:r w:rsidRPr="000E5CCA">
        <w:rPr>
          <w:rFonts w:ascii="Century Schoolbook" w:hAnsi="Century Schoolbook" w:cs="Merriweather-Italic"/>
          <w:i/>
          <w:iCs/>
          <w:sz w:val="26"/>
          <w:szCs w:val="26"/>
          <w:lang w:val="es-ES"/>
        </w:rPr>
        <w:t>Homage</w:t>
      </w:r>
      <w:proofErr w:type="spellEnd"/>
      <w:r w:rsidRPr="000E5CCA">
        <w:rPr>
          <w:rFonts w:ascii="Century Schoolbook" w:hAnsi="Century Schoolbook" w:cs="Merriweather-Italic"/>
          <w:i/>
          <w:iCs/>
          <w:sz w:val="26"/>
          <w:szCs w:val="26"/>
          <w:lang w:val="es-ES"/>
        </w:rPr>
        <w:t xml:space="preserve"> </w:t>
      </w:r>
      <w:proofErr w:type="spellStart"/>
      <w:r w:rsidRPr="000E5CCA">
        <w:rPr>
          <w:rFonts w:ascii="Century Schoolbook" w:hAnsi="Century Schoolbook" w:cs="Merriweather-Italic"/>
          <w:i/>
          <w:iCs/>
          <w:sz w:val="26"/>
          <w:szCs w:val="26"/>
          <w:lang w:val="es-ES"/>
        </w:rPr>
        <w:t>for</w:t>
      </w:r>
      <w:proofErr w:type="spellEnd"/>
      <w:r w:rsidRPr="000E5CCA">
        <w:rPr>
          <w:rFonts w:ascii="Century Schoolbook" w:hAnsi="Century Schoolbook" w:cs="Merriweather-Italic"/>
          <w:i/>
          <w:iCs/>
          <w:sz w:val="26"/>
          <w:szCs w:val="26"/>
          <w:lang w:val="es-ES"/>
        </w:rPr>
        <w:t xml:space="preserve"> Remedios Varo</w:t>
      </w:r>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work</w:t>
      </w:r>
      <w:proofErr w:type="spellEnd"/>
      <w:r w:rsidRPr="000E5CCA">
        <w:rPr>
          <w:rFonts w:ascii="Century Schoolbook" w:hAnsi="Century Schoolbook" w:cs="Merriweather"/>
          <w:sz w:val="26"/>
          <w:szCs w:val="26"/>
          <w:lang w:val="es-ES"/>
        </w:rPr>
        <w:t xml:space="preserve"> of </w:t>
      </w:r>
      <w:proofErr w:type="spellStart"/>
      <w:r w:rsidRPr="000E5CCA">
        <w:rPr>
          <w:rFonts w:ascii="Century Schoolbook" w:hAnsi="Century Schoolbook" w:cs="Merriweather"/>
          <w:sz w:val="26"/>
          <w:szCs w:val="26"/>
          <w:lang w:val="es-ES"/>
        </w:rPr>
        <w:t>high</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draught</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riche</w:t>
      </w:r>
      <w:proofErr w:type="spellEnd"/>
      <w:r w:rsidRPr="000E5CCA">
        <w:rPr>
          <w:rFonts w:ascii="Century Schoolbook" w:hAnsi="Century Schoolbook" w:cs="Merriweather"/>
          <w:sz w:val="26"/>
          <w:szCs w:val="26"/>
          <w:lang w:val="es-ES"/>
        </w:rPr>
        <w:t xml:space="preserve"> in </w:t>
      </w:r>
      <w:proofErr w:type="spellStart"/>
      <w:r w:rsidRPr="000E5CCA">
        <w:rPr>
          <w:rFonts w:ascii="Century Schoolbook" w:hAnsi="Century Schoolbook" w:cs="Merriweather"/>
          <w:sz w:val="26"/>
          <w:szCs w:val="26"/>
          <w:lang w:val="es-ES"/>
        </w:rPr>
        <w:t>tone</w:t>
      </w:r>
      <w:proofErr w:type="spellEnd"/>
      <w:r w:rsidRPr="000E5CCA">
        <w:rPr>
          <w:rFonts w:ascii="Century Schoolbook" w:hAnsi="Century Schoolbook" w:cs="Merriweather"/>
          <w:sz w:val="26"/>
          <w:szCs w:val="26"/>
          <w:lang w:val="es-ES"/>
        </w:rPr>
        <w:t xml:space="preserve"> and </w:t>
      </w:r>
      <w:proofErr w:type="spellStart"/>
      <w:r w:rsidRPr="000E5CCA">
        <w:rPr>
          <w:rFonts w:ascii="Century Schoolbook" w:hAnsi="Century Schoolbook" w:cs="Merriweather"/>
          <w:sz w:val="26"/>
          <w:szCs w:val="26"/>
          <w:lang w:val="es-ES"/>
        </w:rPr>
        <w:t>accurate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by</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giving</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the</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clarinet</w:t>
      </w:r>
      <w:proofErr w:type="spellEnd"/>
      <w:r w:rsidRPr="000E5CCA">
        <w:rPr>
          <w:rFonts w:ascii="Century Schoolbook" w:hAnsi="Century Schoolbook" w:cs="Merriweather"/>
          <w:sz w:val="26"/>
          <w:szCs w:val="26"/>
          <w:lang w:val="es-ES"/>
        </w:rPr>
        <w:t xml:space="preserve"> a </w:t>
      </w:r>
      <w:proofErr w:type="spellStart"/>
      <w:r w:rsidRPr="000E5CCA">
        <w:rPr>
          <w:rFonts w:ascii="Century Schoolbook" w:hAnsi="Century Schoolbook" w:cs="Merriweather"/>
          <w:sz w:val="26"/>
          <w:szCs w:val="26"/>
          <w:lang w:val="es-ES"/>
        </w:rPr>
        <w:t>generous</w:t>
      </w:r>
      <w:proofErr w:type="spellEnd"/>
      <w:r w:rsidRPr="000E5CCA">
        <w:rPr>
          <w:rFonts w:ascii="Century Schoolbook" w:hAnsi="Century Schoolbook" w:cs="Merriweather"/>
          <w:sz w:val="26"/>
          <w:szCs w:val="26"/>
          <w:lang w:val="es-ES"/>
        </w:rPr>
        <w:t xml:space="preserve"> </w:t>
      </w:r>
      <w:proofErr w:type="spellStart"/>
      <w:r w:rsidRPr="000E5CCA">
        <w:rPr>
          <w:rFonts w:ascii="Century Schoolbook" w:hAnsi="Century Schoolbook" w:cs="Merriweather"/>
          <w:sz w:val="26"/>
          <w:szCs w:val="26"/>
          <w:lang w:val="es-ES"/>
        </w:rPr>
        <w:t>melodic</w:t>
      </w:r>
      <w:proofErr w:type="spellEnd"/>
      <w:r w:rsidRPr="000E5CCA">
        <w:rPr>
          <w:rFonts w:ascii="Century Schoolbook" w:hAnsi="Century Schoolbook" w:cs="Merriweather"/>
          <w:sz w:val="26"/>
          <w:szCs w:val="26"/>
          <w:lang w:val="es-ES"/>
        </w:rPr>
        <w:t xml:space="preserve"> line…”</w:t>
      </w:r>
    </w:p>
    <w:p w14:paraId="52434882" w14:textId="79BCC7A6" w:rsidR="008442F8" w:rsidRDefault="008442F8" w:rsidP="00072FB7">
      <w:pPr>
        <w:widowControl w:val="0"/>
        <w:autoSpaceDE w:val="0"/>
        <w:autoSpaceDN w:val="0"/>
        <w:adjustRightInd w:val="0"/>
        <w:jc w:val="both"/>
        <w:rPr>
          <w:rFonts w:ascii="Century Schoolbook" w:hAnsi="Century Schoolbook" w:cs="Merriweather-Bold"/>
          <w:b/>
          <w:bCs/>
          <w:sz w:val="26"/>
          <w:szCs w:val="26"/>
          <w:lang w:val="es-ES"/>
        </w:rPr>
      </w:pPr>
      <w:r w:rsidRPr="000E5CCA">
        <w:rPr>
          <w:rFonts w:ascii="Century Schoolbook" w:hAnsi="Century Schoolbook" w:cs="Merriweather-Bold"/>
          <w:b/>
          <w:bCs/>
          <w:sz w:val="26"/>
          <w:szCs w:val="26"/>
          <w:lang w:val="es-ES"/>
        </w:rPr>
        <w:t xml:space="preserve">Iván Martínez, </w:t>
      </w:r>
      <w:proofErr w:type="spellStart"/>
      <w:r w:rsidRPr="000E5CCA">
        <w:rPr>
          <w:rFonts w:ascii="Century Schoolbook" w:hAnsi="Century Schoolbook" w:cs="Merriweather-Bold"/>
          <w:b/>
          <w:bCs/>
          <w:sz w:val="26"/>
          <w:szCs w:val="26"/>
          <w:lang w:val="es-ES"/>
        </w:rPr>
        <w:t>l’Orfeo</w:t>
      </w:r>
      <w:proofErr w:type="spellEnd"/>
    </w:p>
    <w:p w14:paraId="19CF11AF" w14:textId="77777777" w:rsidR="00312920" w:rsidRPr="000E5CCA" w:rsidRDefault="00312920" w:rsidP="00072FB7">
      <w:pPr>
        <w:widowControl w:val="0"/>
        <w:autoSpaceDE w:val="0"/>
        <w:autoSpaceDN w:val="0"/>
        <w:adjustRightInd w:val="0"/>
        <w:jc w:val="both"/>
        <w:rPr>
          <w:rFonts w:ascii="Century Schoolbook" w:hAnsi="Century Schoolbook" w:cs="Merriweather"/>
          <w:sz w:val="26"/>
          <w:szCs w:val="26"/>
          <w:lang w:val="es-ES"/>
        </w:rPr>
      </w:pPr>
    </w:p>
    <w:p w14:paraId="7A417951" w14:textId="77777777" w:rsidR="008442F8" w:rsidRPr="000E5CCA"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Bold"/>
          <w:b/>
          <w:bCs/>
          <w:sz w:val="26"/>
          <w:szCs w:val="26"/>
          <w:lang w:val="es-ES"/>
        </w:rPr>
        <w:t>Español</w:t>
      </w:r>
    </w:p>
    <w:p w14:paraId="47839DB0" w14:textId="78D09A71" w:rsidR="008442F8" w:rsidRP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 xml:space="preserve">“En esta ocasión fue David Hernández Ramos quien visitó Galicia para presentarnos </w:t>
      </w:r>
      <w:proofErr w:type="spellStart"/>
      <w:r w:rsidRPr="000E5CCA">
        <w:rPr>
          <w:rFonts w:ascii="Century Schoolbook" w:hAnsi="Century Schoolbook" w:cs="Merriweather-Italic"/>
          <w:i/>
          <w:iCs/>
          <w:sz w:val="26"/>
          <w:szCs w:val="26"/>
          <w:lang w:val="es-ES"/>
        </w:rPr>
        <w:t>Chiaroscuro</w:t>
      </w:r>
      <w:proofErr w:type="spellEnd"/>
      <w:r w:rsidRPr="000E5CCA">
        <w:rPr>
          <w:rFonts w:ascii="Century Schoolbook" w:hAnsi="Century Schoolbook" w:cs="Merriweather"/>
          <w:sz w:val="26"/>
          <w:szCs w:val="26"/>
          <w:lang w:val="es-ES"/>
        </w:rPr>
        <w:t xml:space="preserve"> (2012), trío para flauta, viola y percusión que ha contando a lo largo de su interpretación con un continuo trabajo de la luz a través de modulaciones cromáticas: escenografía lumínica transversal al resto de las piezas ejecutadas, que indaga su naturaleza sonora a través del color y sus densidades. Precisamente, sobre la luz versa </w:t>
      </w:r>
      <w:proofErr w:type="spellStart"/>
      <w:r w:rsidRPr="000E5CCA">
        <w:rPr>
          <w:rFonts w:ascii="Century Schoolbook" w:hAnsi="Century Schoolbook" w:cs="Merriweather-Italic"/>
          <w:i/>
          <w:iCs/>
          <w:sz w:val="26"/>
          <w:szCs w:val="26"/>
          <w:lang w:val="es-ES"/>
        </w:rPr>
        <w:t>Chiaroscuro</w:t>
      </w:r>
      <w:proofErr w:type="spellEnd"/>
      <w:r w:rsidRPr="000E5CCA">
        <w:rPr>
          <w:rFonts w:ascii="Century Schoolbook" w:hAnsi="Century Schoolbook" w:cs="Merriweather"/>
          <w:sz w:val="26"/>
          <w:szCs w:val="26"/>
          <w:lang w:val="es-ES"/>
        </w:rPr>
        <w:t>. En sus tres partes ejecutadas sin interrupción, Hernández viaja hasta tres momentos de la pintura: ‘</w:t>
      </w:r>
      <w:proofErr w:type="spellStart"/>
      <w:r w:rsidRPr="000E5CCA">
        <w:rPr>
          <w:rFonts w:ascii="Century Schoolbook" w:hAnsi="Century Schoolbook" w:cs="Merriweather"/>
          <w:sz w:val="26"/>
          <w:szCs w:val="26"/>
          <w:lang w:val="es-ES"/>
        </w:rPr>
        <w:t>Caravaggio</w:t>
      </w:r>
      <w:proofErr w:type="spellEnd"/>
      <w:r w:rsidRPr="000E5CCA">
        <w:rPr>
          <w:rFonts w:ascii="Century Schoolbook" w:hAnsi="Century Schoolbook" w:cs="Merriweather"/>
          <w:sz w:val="26"/>
          <w:szCs w:val="26"/>
          <w:lang w:val="es-ES"/>
        </w:rPr>
        <w:t xml:space="preserve"> imaginario’, ‘Juegos de luz sobre la piel de Venus’ y ‘Canción oscura’. La vibrante y ágil primera parte describe una pintura inexistente del genio italiano, marcada por la movilidad y los contrastes tímbrico-rítmicos”.</w:t>
      </w:r>
      <w:r w:rsidR="00312920">
        <w:rPr>
          <w:rFonts w:ascii="Century Schoolbook" w:hAnsi="Century Schoolbook" w:cs="Merriweather"/>
          <w:sz w:val="26"/>
          <w:szCs w:val="26"/>
          <w:lang w:val="es-ES"/>
        </w:rPr>
        <w:t xml:space="preserve"> </w:t>
      </w:r>
      <w:hyperlink r:id="rId5" w:history="1">
        <w:r w:rsidRPr="000E5CCA">
          <w:rPr>
            <w:rFonts w:ascii="Century Schoolbook" w:hAnsi="Century Schoolbook" w:cs="Merriweather"/>
            <w:b/>
            <w:sz w:val="26"/>
            <w:szCs w:val="26"/>
            <w:lang w:val="es-ES"/>
          </w:rPr>
          <w:t>Paco Yáñez – Mundo Clásico</w:t>
        </w:r>
      </w:hyperlink>
    </w:p>
    <w:p w14:paraId="1F454ACC" w14:textId="77777777" w:rsidR="00212935" w:rsidRPr="000E5CCA" w:rsidRDefault="00212935" w:rsidP="00072FB7">
      <w:pPr>
        <w:widowControl w:val="0"/>
        <w:autoSpaceDE w:val="0"/>
        <w:autoSpaceDN w:val="0"/>
        <w:adjustRightInd w:val="0"/>
        <w:jc w:val="both"/>
        <w:rPr>
          <w:rFonts w:ascii="Century Schoolbook" w:hAnsi="Century Schoolbook" w:cs="Merriweather"/>
          <w:sz w:val="26"/>
          <w:szCs w:val="26"/>
          <w:lang w:val="es-ES"/>
        </w:rPr>
      </w:pPr>
    </w:p>
    <w:p w14:paraId="526A286C" w14:textId="26BDD0E3" w:rsidR="008442F8" w:rsidRP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w:t>
      </w:r>
      <w:proofErr w:type="spellStart"/>
      <w:r w:rsidRPr="000E5CCA">
        <w:rPr>
          <w:rFonts w:ascii="Century Schoolbook" w:hAnsi="Century Schoolbook" w:cs="Merriweather-Italic"/>
          <w:i/>
          <w:iCs/>
          <w:sz w:val="26"/>
          <w:szCs w:val="26"/>
          <w:lang w:val="es-ES"/>
        </w:rPr>
        <w:t>Notturno</w:t>
      </w:r>
      <w:proofErr w:type="spellEnd"/>
      <w:r w:rsidRPr="000E5CCA">
        <w:rPr>
          <w:rFonts w:ascii="Century Schoolbook" w:hAnsi="Century Schoolbook" w:cs="Merriweather-Italic"/>
          <w:i/>
          <w:iCs/>
          <w:sz w:val="26"/>
          <w:szCs w:val="26"/>
          <w:lang w:val="es-ES"/>
        </w:rPr>
        <w:t xml:space="preserve"> II</w:t>
      </w:r>
      <w:r w:rsidRPr="000E5CCA">
        <w:rPr>
          <w:rFonts w:ascii="Century Schoolbook" w:hAnsi="Century Schoolbook" w:cs="Merriweather"/>
          <w:sz w:val="26"/>
          <w:szCs w:val="26"/>
          <w:lang w:val="es-ES"/>
        </w:rPr>
        <w:t xml:space="preserve"> es un cuarteto para clarinete, violín, viola y violonchelo de muy acertadas proporciones donde el concepto </w:t>
      </w:r>
      <w:proofErr w:type="spellStart"/>
      <w:r w:rsidRPr="000E5CCA">
        <w:rPr>
          <w:rFonts w:ascii="Century Schoolbook" w:hAnsi="Century Schoolbook" w:cs="Merriweather"/>
          <w:sz w:val="26"/>
          <w:szCs w:val="26"/>
          <w:lang w:val="es-ES"/>
        </w:rPr>
        <w:t>camerístico</w:t>
      </w:r>
      <w:proofErr w:type="spellEnd"/>
      <w:r w:rsidRPr="000E5CCA">
        <w:rPr>
          <w:rFonts w:ascii="Century Schoolbook" w:hAnsi="Century Schoolbook" w:cs="Merriweather"/>
          <w:sz w:val="26"/>
          <w:szCs w:val="26"/>
          <w:lang w:val="es-ES"/>
        </w:rPr>
        <w:t xml:space="preserve"> prevalece sobre cualquier otra combinación de conjunto. La afinidad del clarinete (viento-madera), con el trío (arcos-cuerdas), contribuye a potenciar la filosofía subjetiva de la intencionalidad del Premio, en el sentido de encontrar matizaciones expresivas dentro de la abstracción sonora que aporta sutilezas tímbricas no desarrolladas anteriormente. Concebir la obra musical con materiales ampliamente desarrollados en el tiempo para obtener resultados novedosos y originales, nos conduce hacia panorámicas que de forma inimaginable produce efectos de muy grata sorpresa e interés.”</w:t>
      </w:r>
      <w:r w:rsidR="00312920">
        <w:rPr>
          <w:rFonts w:ascii="Century Schoolbook" w:hAnsi="Century Schoolbook" w:cs="Merriweather"/>
          <w:sz w:val="26"/>
          <w:szCs w:val="26"/>
          <w:lang w:val="es-ES"/>
        </w:rPr>
        <w:t xml:space="preserve"> </w:t>
      </w:r>
      <w:hyperlink r:id="rId6" w:history="1">
        <w:r w:rsidRPr="000E5CCA">
          <w:rPr>
            <w:rFonts w:ascii="Century Schoolbook" w:hAnsi="Century Schoolbook" w:cs="Merriweather"/>
            <w:b/>
            <w:sz w:val="26"/>
            <w:szCs w:val="26"/>
            <w:lang w:val="es-ES"/>
          </w:rPr>
          <w:t>La Crónica</w:t>
        </w:r>
      </w:hyperlink>
    </w:p>
    <w:p w14:paraId="4D9D872F" w14:textId="77777777" w:rsidR="00212935" w:rsidRPr="000E5CCA" w:rsidRDefault="00212935" w:rsidP="00072FB7">
      <w:pPr>
        <w:widowControl w:val="0"/>
        <w:autoSpaceDE w:val="0"/>
        <w:autoSpaceDN w:val="0"/>
        <w:adjustRightInd w:val="0"/>
        <w:jc w:val="both"/>
        <w:rPr>
          <w:rFonts w:ascii="Century Schoolbook" w:hAnsi="Century Schoolbook" w:cs="Merriweather"/>
          <w:sz w:val="26"/>
          <w:szCs w:val="26"/>
          <w:lang w:val="es-ES"/>
        </w:rPr>
      </w:pPr>
    </w:p>
    <w:p w14:paraId="5A84E239" w14:textId="2A2AA05C" w:rsidR="008442F8" w:rsidRPr="00312920" w:rsidRDefault="008442F8" w:rsidP="00072FB7">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“Ese mismo día, la filarmónica zacatecana, siempre con la conducción de Cárdenas, expondrá obras representativas de compositores mexicanos contemporáneos, como Federico Ibarra (“Obertura para un cuento fantástico”); David Hernández Ramos (“Son sueños”) La pieza de Hernández fue declarada triunfadora del concurso nacional de composición musical “Miguel Bernal Jiménez” de 2010”.</w:t>
      </w:r>
      <w:r w:rsidR="00312920">
        <w:rPr>
          <w:rFonts w:ascii="Century Schoolbook" w:hAnsi="Century Schoolbook" w:cs="Merriweather"/>
          <w:sz w:val="26"/>
          <w:szCs w:val="26"/>
          <w:lang w:val="es-ES"/>
        </w:rPr>
        <w:t xml:space="preserve"> </w:t>
      </w:r>
      <w:hyperlink r:id="rId7" w:history="1">
        <w:proofErr w:type="spellStart"/>
        <w:r w:rsidRPr="000E5CCA">
          <w:rPr>
            <w:rFonts w:ascii="Century Schoolbook" w:hAnsi="Century Schoolbook" w:cs="Merriweather"/>
            <w:b/>
            <w:sz w:val="26"/>
            <w:szCs w:val="26"/>
            <w:lang w:val="es-ES"/>
          </w:rPr>
          <w:t>jvc</w:t>
        </w:r>
        <w:proofErr w:type="spellEnd"/>
        <w:r w:rsidRPr="000E5CCA">
          <w:rPr>
            <w:rFonts w:ascii="Century Schoolbook" w:hAnsi="Century Schoolbook" w:cs="Merriweather"/>
            <w:b/>
            <w:sz w:val="26"/>
            <w:szCs w:val="26"/>
            <w:lang w:val="es-ES"/>
          </w:rPr>
          <w:t xml:space="preserve"> – La razón</w:t>
        </w:r>
      </w:hyperlink>
    </w:p>
    <w:p w14:paraId="36E78E35" w14:textId="77777777" w:rsidR="00212935" w:rsidRPr="000E5CCA" w:rsidRDefault="00212935" w:rsidP="00072FB7">
      <w:pPr>
        <w:widowControl w:val="0"/>
        <w:autoSpaceDE w:val="0"/>
        <w:autoSpaceDN w:val="0"/>
        <w:adjustRightInd w:val="0"/>
        <w:jc w:val="both"/>
        <w:rPr>
          <w:rFonts w:ascii="Century Schoolbook" w:hAnsi="Century Schoolbook" w:cs="Merriweather"/>
          <w:sz w:val="26"/>
          <w:szCs w:val="26"/>
          <w:lang w:val="es-ES"/>
        </w:rPr>
      </w:pPr>
    </w:p>
    <w:p w14:paraId="2EECD068" w14:textId="77777777" w:rsidR="00312920" w:rsidRDefault="008442F8" w:rsidP="00312920">
      <w:pPr>
        <w:widowControl w:val="0"/>
        <w:autoSpaceDE w:val="0"/>
        <w:autoSpaceDN w:val="0"/>
        <w:adjustRightInd w:val="0"/>
        <w:jc w:val="both"/>
        <w:rPr>
          <w:rFonts w:ascii="Century Schoolbook" w:hAnsi="Century Schoolbook" w:cs="Merriweather"/>
          <w:sz w:val="26"/>
          <w:szCs w:val="26"/>
          <w:lang w:val="es-ES"/>
        </w:rPr>
      </w:pPr>
      <w:r w:rsidRPr="000E5CCA">
        <w:rPr>
          <w:rFonts w:ascii="Century Schoolbook" w:hAnsi="Century Schoolbook" w:cs="Merriweather"/>
          <w:sz w:val="26"/>
          <w:szCs w:val="26"/>
          <w:lang w:val="es-ES"/>
        </w:rPr>
        <w:t xml:space="preserve">“Cervantino 2009…El que se llevó los más emotivos aplausos esa mañana fue David Hernández Ramos, que desnudó su etapa más romántica con su </w:t>
      </w:r>
      <w:r w:rsidRPr="000E5CCA">
        <w:rPr>
          <w:rFonts w:ascii="Century Schoolbook" w:hAnsi="Century Schoolbook" w:cs="Merriweather-Italic"/>
          <w:i/>
          <w:iCs/>
          <w:sz w:val="26"/>
          <w:szCs w:val="26"/>
          <w:lang w:val="es-ES"/>
        </w:rPr>
        <w:t>Quinteto en Homenaje a Remedios Varo</w:t>
      </w:r>
      <w:r w:rsidRPr="000E5CCA">
        <w:rPr>
          <w:rFonts w:ascii="Century Schoolbook" w:hAnsi="Century Schoolbook" w:cs="Merriweather"/>
          <w:sz w:val="26"/>
          <w:szCs w:val="26"/>
          <w:lang w:val="es-ES"/>
        </w:rPr>
        <w:t>, obra de gran calado, rica en sonoridades y precisa al dotar al clarinete de una copiosa línea…”</w:t>
      </w:r>
    </w:p>
    <w:p w14:paraId="07F4B7F3" w14:textId="4E03FDD2" w:rsidR="00000000" w:rsidRPr="00312920" w:rsidRDefault="008442F8" w:rsidP="00312920">
      <w:pPr>
        <w:widowControl w:val="0"/>
        <w:autoSpaceDE w:val="0"/>
        <w:autoSpaceDN w:val="0"/>
        <w:adjustRightInd w:val="0"/>
        <w:jc w:val="both"/>
        <w:rPr>
          <w:rFonts w:ascii="Century Schoolbook" w:hAnsi="Century Schoolbook" w:cs="Merriweather"/>
          <w:sz w:val="26"/>
          <w:szCs w:val="26"/>
          <w:lang w:val="es-ES"/>
        </w:rPr>
      </w:pPr>
      <w:hyperlink r:id="rId8" w:history="1">
        <w:r w:rsidRPr="000E5CCA">
          <w:rPr>
            <w:rFonts w:ascii="Century Schoolbook" w:hAnsi="Century Schoolbook" w:cs="Merriweather"/>
            <w:b/>
            <w:sz w:val="26"/>
            <w:szCs w:val="26"/>
            <w:lang w:val="es-ES"/>
          </w:rPr>
          <w:t xml:space="preserve">Iván Martínez – </w:t>
        </w:r>
        <w:proofErr w:type="spellStart"/>
        <w:r w:rsidRPr="000E5CCA">
          <w:rPr>
            <w:rFonts w:ascii="Century Schoolbook" w:hAnsi="Century Schoolbook" w:cs="Merriweather"/>
            <w:b/>
            <w:sz w:val="26"/>
            <w:szCs w:val="26"/>
            <w:lang w:val="es-ES"/>
          </w:rPr>
          <w:t>l’Orfeo</w:t>
        </w:r>
        <w:proofErr w:type="spellEnd"/>
      </w:hyperlink>
    </w:p>
    <w:sectPr w:rsidR="00000000" w:rsidRPr="00312920">
      <w:pgSz w:w="12240" w:h="15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rriweather-Bold">
    <w:altName w:val="Cambria"/>
    <w:panose1 w:val="00000000000000000000"/>
    <w:charset w:val="00"/>
    <w:family w:val="auto"/>
    <w:notTrueType/>
    <w:pitch w:val="default"/>
    <w:sig w:usb0="00000003" w:usb1="00000000" w:usb2="00000000" w:usb3="00000000" w:csb0="00000001" w:csb1="00000000"/>
  </w:font>
  <w:font w:name="Merriweather">
    <w:altName w:val="Cambria"/>
    <w:panose1 w:val="00000000000000000000"/>
    <w:charset w:val="00"/>
    <w:family w:val="auto"/>
    <w:notTrueType/>
    <w:pitch w:val="default"/>
    <w:sig w:usb0="00000003" w:usb1="00000000" w:usb2="00000000" w:usb3="00000000" w:csb0="00000001" w:csb1="00000000"/>
  </w:font>
  <w:font w:name="Merriweather-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F8"/>
    <w:rsid w:val="00072FB7"/>
    <w:rsid w:val="000E5CCA"/>
    <w:rsid w:val="00212935"/>
    <w:rsid w:val="00312920"/>
    <w:rsid w:val="00711AEC"/>
    <w:rsid w:val="008442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1286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ndoclasico.com/ed/documentos/doc-ver.aspx?id=a0f0f533-0503-46a9-b385-f5da2a8c6354" TargetMode="External"/><Relationship Id="rId6" Type="http://schemas.openxmlformats.org/officeDocument/2006/relationships/hyperlink" Target="http://www.lacronica.net/articulo.asp?idarticulo=41471" TargetMode="External"/><Relationship Id="rId7" Type="http://schemas.openxmlformats.org/officeDocument/2006/relationships/hyperlink" Target="http://www.razon.com.mx/spip.php?article63076" TargetMode="External"/><Relationship Id="rId8" Type="http://schemas.openxmlformats.org/officeDocument/2006/relationships/hyperlink" Target="http://www.lorfeo.org/2aEd/2a/Soli/soli.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3916</Characters>
  <Application>Microsoft Macintosh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Moreno</dc:creator>
  <cp:keywords/>
  <dc:description/>
  <cp:lastModifiedBy>Dario Moreno</cp:lastModifiedBy>
  <cp:revision>3</cp:revision>
  <cp:lastPrinted>2016-04-26T18:22:00Z</cp:lastPrinted>
  <dcterms:created xsi:type="dcterms:W3CDTF">2016-04-26T18:22:00Z</dcterms:created>
  <dcterms:modified xsi:type="dcterms:W3CDTF">2016-04-26T18:24:00Z</dcterms:modified>
</cp:coreProperties>
</file>